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32" w:rsidRDefault="0040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>сутки (на 09 апреля 2024 года)</w:t>
      </w:r>
    </w:p>
    <w:p w:rsidR="00D21532" w:rsidRDefault="00D2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истекшие сутки 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ликвидировано 9 пожаров, из них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в городе Перми,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1 пожару на территории Пермского, Верещагинского, Лысьвенского, Соликамского и Горнозаводского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образований.</w:t>
      </w:r>
    </w:p>
    <w:p w:rsidR="00D21532" w:rsidRDefault="00402F7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жарах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травмированных, </w:t>
      </w:r>
      <w:r>
        <w:rPr>
          <w:rFonts w:ascii="Times New Roman" w:eastAsia="Times New Roman" w:hAnsi="Times New Roman" w:cs="Times New Roman"/>
          <w:sz w:val="28"/>
          <w:szCs w:val="28"/>
        </w:rPr>
        <w:t>погибших не обнаружено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532" w:rsidRDefault="00D2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32" w:rsidRDefault="0040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8</w:t>
      </w:r>
      <w:r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:rsidR="00D21532" w:rsidRDefault="0040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 </w:t>
      </w:r>
      <w:r>
        <w:rPr>
          <w:rFonts w:ascii="Times New Roman" w:hAnsi="Times New Roman" w:cs="Times New Roman"/>
          <w:sz w:val="28"/>
          <w:szCs w:val="28"/>
        </w:rPr>
        <w:t>профилактических гр</w:t>
      </w:r>
      <w:r>
        <w:rPr>
          <w:rFonts w:ascii="Times New Roman" w:hAnsi="Times New Roman" w:cs="Times New Roman"/>
          <w:sz w:val="28"/>
          <w:szCs w:val="28"/>
        </w:rPr>
        <w:t>упп в количестве</w:t>
      </w:r>
    </w:p>
    <w:p w:rsidR="00D21532" w:rsidRDefault="0040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434 </w:t>
      </w:r>
      <w:r>
        <w:rPr>
          <w:rFonts w:ascii="Times New Roman" w:hAnsi="Times New Roman" w:cs="Times New Roman"/>
          <w:sz w:val="28"/>
          <w:szCs w:val="28"/>
        </w:rPr>
        <w:t>человека провели следующие мероприятия:</w:t>
      </w:r>
    </w:p>
    <w:p w:rsidR="00D21532" w:rsidRDefault="00D21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532" w:rsidRDefault="00402F7E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>
        <w:rPr>
          <w:b/>
          <w:bCs/>
          <w:sz w:val="28"/>
          <w:szCs w:val="28"/>
        </w:rPr>
        <w:t xml:space="preserve">1 495 </w:t>
      </w:r>
      <w:r>
        <w:rPr>
          <w:sz w:val="28"/>
          <w:szCs w:val="28"/>
        </w:rPr>
        <w:t>обходов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:rsidR="00D21532" w:rsidRDefault="00402F7E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b/>
          <w:bCs/>
          <w:sz w:val="28"/>
          <w:szCs w:val="28"/>
        </w:rPr>
        <w:t xml:space="preserve">2 338 </w:t>
      </w:r>
      <w:r>
        <w:rPr>
          <w:sz w:val="28"/>
          <w:szCs w:val="28"/>
        </w:rPr>
        <w:t>человек;</w:t>
      </w:r>
    </w:p>
    <w:p w:rsidR="00D21532" w:rsidRDefault="00402F7E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>
        <w:rPr>
          <w:b/>
          <w:sz w:val="28"/>
          <w:szCs w:val="28"/>
        </w:rPr>
        <w:t xml:space="preserve">1 725 </w:t>
      </w:r>
      <w:r>
        <w:rPr>
          <w:sz w:val="28"/>
          <w:szCs w:val="28"/>
        </w:rPr>
        <w:t>листовок (памяток).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</w:t>
      </w:r>
      <w:r>
        <w:rPr>
          <w:rFonts w:ascii="Times New Roman" w:eastAsia="Times New Roman" w:hAnsi="Times New Roman" w:cs="Times New Roman"/>
          <w:sz w:val="28"/>
          <w:szCs w:val="28"/>
        </w:rPr>
        <w:t>кого края! Главное управление МЧС России по Пермскому краю напоминает: пожар легче предупредить, чем устранять его последствия!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</w:t>
      </w:r>
      <w:r>
        <w:rPr>
          <w:rFonts w:ascii="Times New Roman" w:eastAsia="Times New Roman" w:hAnsi="Times New Roman" w:cs="Times New Roman"/>
          <w:sz w:val="28"/>
          <w:szCs w:val="28"/>
        </w:rPr>
        <w:t>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</w:t>
      </w:r>
      <w:r>
        <w:rPr>
          <w:rFonts w:ascii="Times New Roman" w:eastAsia="Times New Roman" w:hAnsi="Times New Roman" w:cs="Times New Roman"/>
          <w:sz w:val="28"/>
          <w:szCs w:val="28"/>
        </w:rPr>
        <w:t>ерхностях печи, дымовых трубах, дымовых каналах и предтопочных листах.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оставлять без присмотра печи, которые топятся, а также п</w:t>
      </w:r>
      <w:r>
        <w:rPr>
          <w:rFonts w:ascii="Times New Roman" w:eastAsia="Times New Roman" w:hAnsi="Times New Roman" w:cs="Times New Roman"/>
          <w:sz w:val="28"/>
          <w:szCs w:val="28"/>
        </w:rPr>
        <w:t>оручать надзор за ними детям;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располагать топливо, другие горючие вещества и материалы на предтопочном листе;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топить углем, коксом и </w:t>
      </w:r>
      <w:r>
        <w:rPr>
          <w:rFonts w:ascii="Times New Roman" w:eastAsia="Times New Roman" w:hAnsi="Times New Roman" w:cs="Times New Roman"/>
          <w:sz w:val="28"/>
          <w:szCs w:val="28"/>
        </w:rPr>
        <w:t>газом печи, не предназначенные для этих видов топлива;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перекаливать печи.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sz w:val="28"/>
          <w:szCs w:val="28"/>
        </w:rPr>
        <w:t>а и шлак, выгребаемые из топок, должны быть залиты водой и удалены в специально отведенное для них место.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</w:t>
      </w:r>
      <w:r>
        <w:rPr>
          <w:rFonts w:ascii="Times New Roman" w:eastAsia="Times New Roman" w:hAnsi="Times New Roman" w:cs="Times New Roman"/>
          <w:sz w:val="28"/>
          <w:szCs w:val="28"/>
        </w:rPr>
        <w:t>и обеспечивается выполнение технической документации изготовителей этих видов продукции.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</w:t>
      </w:r>
      <w:r>
        <w:rPr>
          <w:rFonts w:ascii="Times New Roman" w:eastAsia="Times New Roman" w:hAnsi="Times New Roman" w:cs="Times New Roman"/>
          <w:sz w:val="28"/>
          <w:szCs w:val="28"/>
        </w:rPr>
        <w:t>а от печей, а от топочных отверстий - не менее 1,25 метра.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ителя. 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розетками, рубильниками, другими электроустановочными изделиями с повреждениями;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</w:t>
      </w:r>
      <w:r>
        <w:rPr>
          <w:rFonts w:ascii="Times New Roman" w:eastAsia="Times New Roman" w:hAnsi="Times New Roman" w:cs="Times New Roman"/>
          <w:sz w:val="28"/>
          <w:szCs w:val="28"/>
        </w:rPr>
        <w:t>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</w:t>
      </w:r>
      <w:r>
        <w:rPr>
          <w:rFonts w:ascii="Times New Roman" w:eastAsia="Times New Roman" w:hAnsi="Times New Roman" w:cs="Times New Roman"/>
          <w:sz w:val="28"/>
          <w:szCs w:val="28"/>
        </w:rPr>
        <w:t>ть (наклеивать) горючие материалы на электрическую проводку;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</w:t>
      </w:r>
      <w:r>
        <w:rPr>
          <w:rFonts w:ascii="Times New Roman" w:eastAsia="Times New Roman" w:hAnsi="Times New Roman" w:cs="Times New Roman"/>
          <w:sz w:val="28"/>
          <w:szCs w:val="28"/>
        </w:rPr>
        <w:t>диться в круглосуточном режиме работы в соответствии с технической документацией изготовителя.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:rsidR="00D21532" w:rsidRDefault="00D21532">
      <w:pPr>
        <w:pStyle w:val="1f2"/>
        <w:spacing w:line="240" w:lineRule="auto"/>
        <w:jc w:val="both"/>
        <w:rPr>
          <w:sz w:val="20"/>
          <w:szCs w:val="20"/>
        </w:rPr>
      </w:pPr>
    </w:p>
    <w:p w:rsidR="00D21532" w:rsidRDefault="00D21532">
      <w:pPr>
        <w:pStyle w:val="1f2"/>
        <w:spacing w:line="240" w:lineRule="auto"/>
        <w:jc w:val="both"/>
        <w:rPr>
          <w:sz w:val="20"/>
          <w:szCs w:val="20"/>
        </w:rPr>
      </w:pPr>
    </w:p>
    <w:sectPr w:rsidR="00D21532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32" w:rsidRDefault="00402F7E">
      <w:pPr>
        <w:spacing w:after="0" w:line="240" w:lineRule="auto"/>
      </w:pPr>
      <w:r>
        <w:separator/>
      </w:r>
    </w:p>
  </w:endnote>
  <w:endnote w:type="continuationSeparator" w:id="0">
    <w:p w:rsidR="00D21532" w:rsidRDefault="0040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32" w:rsidRDefault="00402F7E">
      <w:pPr>
        <w:spacing w:after="0" w:line="240" w:lineRule="auto"/>
      </w:pPr>
      <w:r>
        <w:separator/>
      </w:r>
    </w:p>
  </w:footnote>
  <w:footnote w:type="continuationSeparator" w:id="0">
    <w:p w:rsidR="00D21532" w:rsidRDefault="0040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68C7"/>
    <w:multiLevelType w:val="hybridMultilevel"/>
    <w:tmpl w:val="CCF0AEB0"/>
    <w:lvl w:ilvl="0" w:tplc="32D0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7568BE2">
      <w:start w:val="1"/>
      <w:numFmt w:val="lowerLetter"/>
      <w:lvlText w:val="%2."/>
      <w:lvlJc w:val="left"/>
      <w:pPr>
        <w:ind w:left="1440" w:hanging="360"/>
      </w:pPr>
    </w:lvl>
    <w:lvl w:ilvl="2" w:tplc="CDC47BF6">
      <w:start w:val="1"/>
      <w:numFmt w:val="lowerRoman"/>
      <w:lvlText w:val="%3."/>
      <w:lvlJc w:val="right"/>
      <w:pPr>
        <w:ind w:left="2160" w:hanging="180"/>
      </w:pPr>
    </w:lvl>
    <w:lvl w:ilvl="3" w:tplc="327C1D40">
      <w:start w:val="1"/>
      <w:numFmt w:val="decimal"/>
      <w:lvlText w:val="%4."/>
      <w:lvlJc w:val="left"/>
      <w:pPr>
        <w:ind w:left="2880" w:hanging="360"/>
      </w:pPr>
    </w:lvl>
    <w:lvl w:ilvl="4" w:tplc="7DD86C12">
      <w:start w:val="1"/>
      <w:numFmt w:val="lowerLetter"/>
      <w:lvlText w:val="%5."/>
      <w:lvlJc w:val="left"/>
      <w:pPr>
        <w:ind w:left="3600" w:hanging="360"/>
      </w:pPr>
    </w:lvl>
    <w:lvl w:ilvl="5" w:tplc="78B2DA36">
      <w:start w:val="1"/>
      <w:numFmt w:val="lowerRoman"/>
      <w:lvlText w:val="%6."/>
      <w:lvlJc w:val="right"/>
      <w:pPr>
        <w:ind w:left="4320" w:hanging="180"/>
      </w:pPr>
    </w:lvl>
    <w:lvl w:ilvl="6" w:tplc="D4A664A0">
      <w:start w:val="1"/>
      <w:numFmt w:val="decimal"/>
      <w:lvlText w:val="%7."/>
      <w:lvlJc w:val="left"/>
      <w:pPr>
        <w:ind w:left="5040" w:hanging="360"/>
      </w:pPr>
    </w:lvl>
    <w:lvl w:ilvl="7" w:tplc="D2B630FC">
      <w:start w:val="1"/>
      <w:numFmt w:val="lowerLetter"/>
      <w:lvlText w:val="%8."/>
      <w:lvlJc w:val="left"/>
      <w:pPr>
        <w:ind w:left="5760" w:hanging="360"/>
      </w:pPr>
    </w:lvl>
    <w:lvl w:ilvl="8" w:tplc="B55E90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1551"/>
    <w:multiLevelType w:val="hybridMultilevel"/>
    <w:tmpl w:val="0E4485DE"/>
    <w:lvl w:ilvl="0" w:tplc="207C78BC">
      <w:start w:val="1"/>
      <w:numFmt w:val="decimal"/>
      <w:lvlText w:val="%1."/>
      <w:lvlJc w:val="left"/>
      <w:pPr>
        <w:ind w:left="720" w:hanging="360"/>
      </w:pPr>
    </w:lvl>
    <w:lvl w:ilvl="1" w:tplc="405C8530">
      <w:start w:val="1"/>
      <w:numFmt w:val="lowerLetter"/>
      <w:lvlText w:val="%2."/>
      <w:lvlJc w:val="left"/>
      <w:pPr>
        <w:ind w:left="1440" w:hanging="360"/>
      </w:pPr>
    </w:lvl>
    <w:lvl w:ilvl="2" w:tplc="19042716">
      <w:start w:val="1"/>
      <w:numFmt w:val="lowerRoman"/>
      <w:lvlText w:val="%3."/>
      <w:lvlJc w:val="right"/>
      <w:pPr>
        <w:ind w:left="2160" w:hanging="180"/>
      </w:pPr>
    </w:lvl>
    <w:lvl w:ilvl="3" w:tplc="FDA4070C">
      <w:start w:val="1"/>
      <w:numFmt w:val="decimal"/>
      <w:lvlText w:val="%4."/>
      <w:lvlJc w:val="left"/>
      <w:pPr>
        <w:ind w:left="2880" w:hanging="360"/>
      </w:pPr>
    </w:lvl>
    <w:lvl w:ilvl="4" w:tplc="C368EFB4">
      <w:start w:val="1"/>
      <w:numFmt w:val="lowerLetter"/>
      <w:lvlText w:val="%5."/>
      <w:lvlJc w:val="left"/>
      <w:pPr>
        <w:ind w:left="3600" w:hanging="360"/>
      </w:pPr>
    </w:lvl>
    <w:lvl w:ilvl="5" w:tplc="6CE61A28">
      <w:start w:val="1"/>
      <w:numFmt w:val="lowerRoman"/>
      <w:lvlText w:val="%6."/>
      <w:lvlJc w:val="right"/>
      <w:pPr>
        <w:ind w:left="4320" w:hanging="180"/>
      </w:pPr>
    </w:lvl>
    <w:lvl w:ilvl="6" w:tplc="DD8CD212">
      <w:start w:val="1"/>
      <w:numFmt w:val="decimal"/>
      <w:lvlText w:val="%7."/>
      <w:lvlJc w:val="left"/>
      <w:pPr>
        <w:ind w:left="5040" w:hanging="360"/>
      </w:pPr>
    </w:lvl>
    <w:lvl w:ilvl="7" w:tplc="7E2E11CE">
      <w:start w:val="1"/>
      <w:numFmt w:val="lowerLetter"/>
      <w:lvlText w:val="%8."/>
      <w:lvlJc w:val="left"/>
      <w:pPr>
        <w:ind w:left="5760" w:hanging="360"/>
      </w:pPr>
    </w:lvl>
    <w:lvl w:ilvl="8" w:tplc="8410DF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5511C"/>
    <w:multiLevelType w:val="hybridMultilevel"/>
    <w:tmpl w:val="AE686464"/>
    <w:lvl w:ilvl="0" w:tplc="ABD49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E5CFBF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488E5A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FB8C55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DB07F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6C908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DA6705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54D97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370D5E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4E7C57"/>
    <w:multiLevelType w:val="hybridMultilevel"/>
    <w:tmpl w:val="B1E06D60"/>
    <w:lvl w:ilvl="0" w:tplc="6D6C321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6B243B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48C406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0764B6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7C89D7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E196BF9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EAE0556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1B34193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0A688F7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FC52DAF"/>
    <w:multiLevelType w:val="hybridMultilevel"/>
    <w:tmpl w:val="90F80EE2"/>
    <w:lvl w:ilvl="0" w:tplc="66BA753A">
      <w:start w:val="1"/>
      <w:numFmt w:val="decimal"/>
      <w:lvlText w:val="%1."/>
      <w:lvlJc w:val="left"/>
      <w:pPr>
        <w:ind w:left="720" w:hanging="360"/>
      </w:pPr>
    </w:lvl>
    <w:lvl w:ilvl="1" w:tplc="8DF43730">
      <w:start w:val="1"/>
      <w:numFmt w:val="lowerLetter"/>
      <w:lvlText w:val="%2."/>
      <w:lvlJc w:val="left"/>
      <w:pPr>
        <w:ind w:left="1440" w:hanging="360"/>
      </w:pPr>
    </w:lvl>
    <w:lvl w:ilvl="2" w:tplc="BEC2C388">
      <w:start w:val="1"/>
      <w:numFmt w:val="lowerRoman"/>
      <w:lvlText w:val="%3."/>
      <w:lvlJc w:val="right"/>
      <w:pPr>
        <w:ind w:left="2160" w:hanging="180"/>
      </w:pPr>
    </w:lvl>
    <w:lvl w:ilvl="3" w:tplc="AE6CF390">
      <w:start w:val="1"/>
      <w:numFmt w:val="decimal"/>
      <w:lvlText w:val="%4."/>
      <w:lvlJc w:val="left"/>
      <w:pPr>
        <w:ind w:left="2880" w:hanging="360"/>
      </w:pPr>
    </w:lvl>
    <w:lvl w:ilvl="4" w:tplc="8548AE8E">
      <w:start w:val="1"/>
      <w:numFmt w:val="lowerLetter"/>
      <w:lvlText w:val="%5."/>
      <w:lvlJc w:val="left"/>
      <w:pPr>
        <w:ind w:left="3600" w:hanging="360"/>
      </w:pPr>
    </w:lvl>
    <w:lvl w:ilvl="5" w:tplc="15B66F6E">
      <w:start w:val="1"/>
      <w:numFmt w:val="lowerRoman"/>
      <w:lvlText w:val="%6."/>
      <w:lvlJc w:val="right"/>
      <w:pPr>
        <w:ind w:left="4320" w:hanging="180"/>
      </w:pPr>
    </w:lvl>
    <w:lvl w:ilvl="6" w:tplc="445E3CDC">
      <w:start w:val="1"/>
      <w:numFmt w:val="decimal"/>
      <w:lvlText w:val="%7."/>
      <w:lvlJc w:val="left"/>
      <w:pPr>
        <w:ind w:left="5040" w:hanging="360"/>
      </w:pPr>
    </w:lvl>
    <w:lvl w:ilvl="7" w:tplc="17824054">
      <w:start w:val="1"/>
      <w:numFmt w:val="lowerLetter"/>
      <w:lvlText w:val="%8."/>
      <w:lvlJc w:val="left"/>
      <w:pPr>
        <w:ind w:left="5760" w:hanging="360"/>
      </w:pPr>
    </w:lvl>
    <w:lvl w:ilvl="8" w:tplc="65BC6A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32"/>
    <w:rsid w:val="00402F7E"/>
    <w:rsid w:val="00D2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90EE"/>
  <w15:docId w15:val="{5899A39D-BF74-4DD6-AF4B-8619AD54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3678</Characters>
  <Application>Microsoft Office Word</Application>
  <DocSecurity>0</DocSecurity>
  <Lines>30</Lines>
  <Paragraphs>8</Paragraphs>
  <ScaleCrop>false</ScaleCrop>
  <Company>Microsoft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</cp:lastModifiedBy>
  <cp:revision>639</cp:revision>
  <dcterms:created xsi:type="dcterms:W3CDTF">2023-06-10T13:41:00Z</dcterms:created>
  <dcterms:modified xsi:type="dcterms:W3CDTF">2024-04-09T04:59:00Z</dcterms:modified>
</cp:coreProperties>
</file>